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Утверждаю: Главный врач ГБУЗ НСО</w:t>
      </w: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 ЦРБ»</w:t>
      </w: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Новиков В.В.________________</w:t>
      </w: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D51620" w:rsidRDefault="00D5162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Кодекс этики и служебного поведения работников ГБУЗ НСО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</w:t>
      </w:r>
      <w:bookmarkStart w:id="0" w:name="bookmark7"/>
      <w:r w:rsidR="00AE5CE6">
        <w:rPr>
          <w:rStyle w:val="a3"/>
          <w:color w:val="000000"/>
        </w:rPr>
        <w:t>ЦРБ»</w:t>
      </w: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D51620" w:rsidRDefault="00D51620" w:rsidP="00D51620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Общие положения</w:t>
      </w:r>
      <w:bookmarkEnd w:id="0"/>
    </w:p>
    <w:p w:rsidR="002A7D00" w:rsidRDefault="002A7D00" w:rsidP="00D51620">
      <w:pPr>
        <w:pStyle w:val="a4"/>
        <w:shd w:val="clear" w:color="auto" w:fill="auto"/>
        <w:spacing w:line="280" w:lineRule="exact"/>
        <w:ind w:left="360" w:hanging="360"/>
        <w:jc w:val="center"/>
      </w:pP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505"/>
          <w:tab w:val="left" w:leader="underscore" w:pos="9756"/>
        </w:tabs>
        <w:spacing w:line="280" w:lineRule="exact"/>
        <w:ind w:firstLine="0"/>
        <w:jc w:val="both"/>
      </w:pPr>
      <w:r>
        <w:rPr>
          <w:rStyle w:val="a3"/>
          <w:color w:val="000000"/>
        </w:rPr>
        <w:t>Кодекс этики и служебного поведения работников ГБУЗ НСО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ЦРБ»</w:t>
      </w:r>
    </w:p>
    <w:p w:rsidR="00D51620" w:rsidRDefault="00D51620" w:rsidP="00D51620">
      <w:pPr>
        <w:pStyle w:val="80"/>
        <w:shd w:val="clear" w:color="auto" w:fill="auto"/>
        <w:spacing w:line="190" w:lineRule="exact"/>
        <w:jc w:val="both"/>
      </w:pPr>
    </w:p>
    <w:p w:rsidR="00AE5CE6" w:rsidRDefault="00D51620" w:rsidP="00D51620">
      <w:pPr>
        <w:pStyle w:val="a4"/>
        <w:shd w:val="clear" w:color="auto" w:fill="auto"/>
        <w:tabs>
          <w:tab w:val="center" w:pos="7878"/>
          <w:tab w:val="right" w:pos="10210"/>
        </w:tabs>
        <w:spacing w:line="322" w:lineRule="exact"/>
        <w:ind w:firstLine="360"/>
        <w:jc w:val="both"/>
        <w:rPr>
          <w:rStyle w:val="a3"/>
          <w:color w:val="000000"/>
        </w:rPr>
      </w:pPr>
      <w:r>
        <w:rPr>
          <w:rStyle w:val="a3"/>
          <w:color w:val="000000"/>
        </w:rPr>
        <w:t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27Э-ФЗ</w:t>
      </w:r>
      <w:r>
        <w:rPr>
          <w:rStyle w:val="a3"/>
          <w:color w:val="000000"/>
        </w:rPr>
        <w:tab/>
      </w:r>
    </w:p>
    <w:p w:rsidR="00D51620" w:rsidRDefault="00D51620" w:rsidP="00AE5CE6">
      <w:pPr>
        <w:pStyle w:val="a4"/>
        <w:shd w:val="clear" w:color="auto" w:fill="auto"/>
        <w:tabs>
          <w:tab w:val="center" w:pos="7878"/>
          <w:tab w:val="right" w:pos="10210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«О</w:t>
      </w:r>
      <w:r w:rsidR="00AE5CE6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противодействии</w:t>
      </w:r>
      <w:r w:rsidR="00AE5CE6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коррупции», иных нормативных правовых актов Российской Федерации.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40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40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40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Кодекс призван повысить эффективность выполнения работниками своих трудовых обязанностей.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40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51620" w:rsidRDefault="00D51620" w:rsidP="00D516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0"/>
        </w:tabs>
        <w:spacing w:line="280" w:lineRule="exact"/>
        <w:ind w:firstLine="360"/>
        <w:jc w:val="both"/>
      </w:pPr>
      <w:bookmarkStart w:id="1" w:name="bookmark8"/>
      <w:r>
        <w:rPr>
          <w:rStyle w:val="1"/>
          <w:color w:val="000000"/>
        </w:rPr>
        <w:t>Основные обязанности, принципы и правила служебного поведения</w:t>
      </w:r>
      <w:bookmarkEnd w:id="1"/>
    </w:p>
    <w:p w:rsidR="00D51620" w:rsidRDefault="00D51620" w:rsidP="00D51620">
      <w:pPr>
        <w:pStyle w:val="10"/>
        <w:keepNext/>
        <w:keepLines/>
        <w:shd w:val="clear" w:color="auto" w:fill="auto"/>
        <w:spacing w:line="280" w:lineRule="exact"/>
        <w:ind w:firstLine="0"/>
        <w:jc w:val="both"/>
      </w:pPr>
      <w:bookmarkStart w:id="2" w:name="bookmark9"/>
      <w:r>
        <w:rPr>
          <w:rStyle w:val="1"/>
          <w:color w:val="000000"/>
        </w:rPr>
        <w:t>работников учреждения</w:t>
      </w:r>
      <w:bookmarkEnd w:id="2"/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Деятельность учреждения и ее работников основывается на следующих принципах профессиональной этики: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законность;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профессионализм;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независимость;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добросовестность;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конфиденциальность;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информирование;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lastRenderedPageBreak/>
        <w:t>эффективный внутренний контроль;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справедливость;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ответственность;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67"/>
        </w:tabs>
        <w:ind w:firstLine="360"/>
        <w:jc w:val="both"/>
      </w:pPr>
      <w:r>
        <w:rPr>
          <w:rStyle w:val="a3"/>
          <w:color w:val="000000"/>
        </w:rPr>
        <w:t>объективность;</w:t>
      </w:r>
    </w:p>
    <w:p w:rsidR="00D51620" w:rsidRDefault="00D51620" w:rsidP="00D51620">
      <w:pPr>
        <w:pStyle w:val="a4"/>
        <w:numPr>
          <w:ilvl w:val="0"/>
          <w:numId w:val="3"/>
        </w:numPr>
        <w:shd w:val="clear" w:color="auto" w:fill="auto"/>
        <w:tabs>
          <w:tab w:val="left" w:pos="1086"/>
        </w:tabs>
        <w:ind w:firstLine="360"/>
        <w:jc w:val="both"/>
      </w:pPr>
      <w:r>
        <w:rPr>
          <w:rStyle w:val="a3"/>
          <w:color w:val="000000"/>
        </w:rPr>
        <w:t>доверие, уважение и доброжелательность в общении с гражданами и коллегам по работе.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40"/>
        </w:tabs>
        <w:spacing w:line="336" w:lineRule="exact"/>
        <w:ind w:firstLine="360"/>
        <w:jc w:val="both"/>
      </w:pPr>
      <w:r>
        <w:rPr>
          <w:rStyle w:val="a3"/>
          <w:color w:val="000000"/>
        </w:rPr>
        <w:t>В соответствии со статьей 21 Трудового кодекса Российской Федерации работник обязан: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добросовестно исполнять свои трудовые обязанности, возложенные на него трудовым договором;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40"/>
        </w:tabs>
        <w:ind w:firstLine="360"/>
        <w:jc w:val="both"/>
      </w:pPr>
      <w:r>
        <w:rPr>
          <w:rStyle w:val="a3"/>
          <w:color w:val="000000"/>
        </w:rPr>
        <w:t>соблюдать правила внутреннего трудового распорядка;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55"/>
        </w:tabs>
        <w:spacing w:line="280" w:lineRule="exact"/>
        <w:ind w:firstLine="360"/>
        <w:jc w:val="both"/>
      </w:pPr>
      <w:r>
        <w:rPr>
          <w:rStyle w:val="a3"/>
          <w:color w:val="000000"/>
        </w:rPr>
        <w:t>соблюдать трудовую дисциплину;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55"/>
        </w:tabs>
        <w:spacing w:line="280" w:lineRule="exact"/>
        <w:ind w:firstLine="360"/>
        <w:jc w:val="both"/>
      </w:pPr>
      <w:r>
        <w:rPr>
          <w:rStyle w:val="a3"/>
          <w:color w:val="000000"/>
        </w:rPr>
        <w:t>выполнять установленные нормы труда;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соблюдать требования по охране труда и обеспечению безопасности труда;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51620" w:rsidRDefault="00D51620" w:rsidP="00D51620">
      <w:pPr>
        <w:pStyle w:val="a4"/>
        <w:numPr>
          <w:ilvl w:val="0"/>
          <w:numId w:val="4"/>
        </w:numPr>
        <w:shd w:val="clear" w:color="auto" w:fill="auto"/>
        <w:tabs>
          <w:tab w:val="left" w:pos="1055"/>
        </w:tabs>
        <w:spacing w:line="317" w:lineRule="exact"/>
        <w:ind w:firstLine="360"/>
        <w:jc w:val="both"/>
      </w:pPr>
      <w:r>
        <w:rPr>
          <w:rStyle w:val="a3"/>
          <w:color w:val="00000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55"/>
        </w:tabs>
        <w:spacing w:line="307" w:lineRule="exact"/>
        <w:ind w:firstLine="360"/>
        <w:jc w:val="both"/>
      </w:pPr>
      <w:r>
        <w:rPr>
          <w:rStyle w:val="a3"/>
          <w:color w:val="000000"/>
        </w:rPr>
        <w:t>Работники, сознавая ответственность перед гражданами, обществом и государством, призваны: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12" w:lineRule="exact"/>
        <w:ind w:firstLine="360"/>
        <w:jc w:val="both"/>
      </w:pPr>
      <w:r>
        <w:rPr>
          <w:rStyle w:val="a3"/>
          <w:color w:val="000000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соблюдать нормы действующего федерального законодательства и законодательства Новосибирской области;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обеспечивать эффективную работу учреждения;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осуществлять свою деятельность в пределах предмета и целей деятельности учреждения;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при исполнении трудовых обязанностей не оказывать </w:t>
      </w:r>
      <w:proofErr w:type="gramStart"/>
      <w:r>
        <w:rPr>
          <w:rStyle w:val="a3"/>
          <w:color w:val="000000"/>
        </w:rPr>
        <w:t>предпочтения</w:t>
      </w:r>
      <w:proofErr w:type="gramEnd"/>
      <w:r>
        <w:rPr>
          <w:rStyle w:val="a3"/>
          <w:color w:val="000000"/>
        </w:rPr>
        <w:t xml:space="preserve">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соблюдать нормы профессиональной этики и правила делового поведения, включая положения Кодекса профессиональной этики врача Российской Федерации;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проявлять корректность и внимательность в обращении с гражданами и коллегами;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55"/>
        </w:tabs>
        <w:spacing w:line="322" w:lineRule="exact"/>
        <w:ind w:firstLine="360"/>
        <w:jc w:val="both"/>
      </w:pPr>
      <w:r>
        <w:rPr>
          <w:rStyle w:val="a3"/>
          <w:color w:val="000000"/>
        </w:rPr>
        <w:lastRenderedPageBreak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Style w:val="a3"/>
          <w:color w:val="000000"/>
        </w:rPr>
        <w:t>конфессий</w:t>
      </w:r>
      <w:proofErr w:type="spellEnd"/>
      <w:r>
        <w:rPr>
          <w:rStyle w:val="a3"/>
          <w:color w:val="000000"/>
        </w:rPr>
        <w:t>, способствовать межнациональному и межконфессиональному согласию;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86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86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51620" w:rsidRDefault="00D51620" w:rsidP="00D51620">
      <w:pPr>
        <w:pStyle w:val="a4"/>
        <w:numPr>
          <w:ilvl w:val="0"/>
          <w:numId w:val="5"/>
        </w:numPr>
        <w:shd w:val="clear" w:color="auto" w:fill="auto"/>
        <w:tabs>
          <w:tab w:val="left" w:pos="1081"/>
        </w:tabs>
        <w:ind w:firstLine="360"/>
        <w:jc w:val="both"/>
      </w:pPr>
      <w:r>
        <w:rPr>
          <w:rStyle w:val="a3"/>
          <w:color w:val="000000"/>
        </w:rPr>
        <w:t>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В целях противодействия коррупции работнику необходимо:</w:t>
      </w:r>
    </w:p>
    <w:p w:rsidR="00D51620" w:rsidRDefault="00D51620" w:rsidP="00D51620">
      <w:pPr>
        <w:pStyle w:val="a4"/>
        <w:numPr>
          <w:ilvl w:val="0"/>
          <w:numId w:val="6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620" w:rsidRDefault="00D51620" w:rsidP="00D51620">
      <w:pPr>
        <w:pStyle w:val="a4"/>
        <w:numPr>
          <w:ilvl w:val="0"/>
          <w:numId w:val="6"/>
        </w:numPr>
        <w:shd w:val="clear" w:color="auto" w:fill="auto"/>
        <w:tabs>
          <w:tab w:val="left" w:pos="1053"/>
        </w:tabs>
        <w:spacing w:line="317" w:lineRule="exact"/>
        <w:ind w:firstLine="360"/>
        <w:jc w:val="both"/>
      </w:pPr>
      <w:r>
        <w:rPr>
          <w:rStyle w:val="a3"/>
          <w:color w:val="000000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51620" w:rsidRDefault="00D51620" w:rsidP="00D51620">
      <w:pPr>
        <w:pStyle w:val="a4"/>
        <w:numPr>
          <w:ilvl w:val="0"/>
          <w:numId w:val="6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51620" w:rsidRDefault="00D51620" w:rsidP="00D516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66"/>
        </w:tabs>
        <w:spacing w:line="280" w:lineRule="exact"/>
        <w:ind w:firstLine="0"/>
        <w:jc w:val="both"/>
      </w:pPr>
      <w:bookmarkStart w:id="3" w:name="bookmark10"/>
      <w:r>
        <w:rPr>
          <w:rStyle w:val="1"/>
          <w:color w:val="000000"/>
        </w:rPr>
        <w:t>Рекомендательные этические правила поведения работников</w:t>
      </w:r>
      <w:bookmarkEnd w:id="3"/>
    </w:p>
    <w:p w:rsidR="00D51620" w:rsidRDefault="00D51620" w:rsidP="00D51620">
      <w:pPr>
        <w:pStyle w:val="10"/>
        <w:keepNext/>
        <w:keepLines/>
        <w:shd w:val="clear" w:color="auto" w:fill="auto"/>
        <w:spacing w:line="280" w:lineRule="exact"/>
        <w:ind w:firstLine="0"/>
        <w:jc w:val="both"/>
      </w:pPr>
      <w:bookmarkStart w:id="4" w:name="bookmark11"/>
      <w:proofErr w:type="spellStart"/>
      <w:r>
        <w:rPr>
          <w:rStyle w:val="1"/>
          <w:color w:val="000000"/>
        </w:rPr>
        <w:t>учре</w:t>
      </w:r>
      <w:r w:rsidR="002A7D00">
        <w:rPr>
          <w:rStyle w:val="1"/>
          <w:color w:val="000000"/>
        </w:rPr>
        <w:t>жд</w:t>
      </w:r>
      <w:r>
        <w:rPr>
          <w:rStyle w:val="1"/>
          <w:color w:val="000000"/>
        </w:rPr>
        <w:t>еде</w:t>
      </w:r>
      <w:r w:rsidR="002A7D00">
        <w:rPr>
          <w:rStyle w:val="1"/>
          <w:color w:val="000000"/>
        </w:rPr>
        <w:t>н</w:t>
      </w:r>
      <w:r>
        <w:rPr>
          <w:rStyle w:val="1"/>
          <w:color w:val="000000"/>
        </w:rPr>
        <w:t>ия</w:t>
      </w:r>
      <w:bookmarkEnd w:id="4"/>
      <w:proofErr w:type="spellEnd"/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В своем поведении работнику необходимо:</w:t>
      </w:r>
    </w:p>
    <w:p w:rsidR="00D51620" w:rsidRDefault="00D51620" w:rsidP="00D51620">
      <w:pPr>
        <w:pStyle w:val="a4"/>
        <w:numPr>
          <w:ilvl w:val="0"/>
          <w:numId w:val="7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исходить из конституционных положений о том, что человек, его права и свободы являются высшей </w:t>
      </w:r>
      <w:proofErr w:type="gramStart"/>
      <w:r>
        <w:rPr>
          <w:rStyle w:val="a3"/>
          <w:color w:val="000000"/>
        </w:rPr>
        <w:t>ценностью</w:t>
      </w:r>
      <w:proofErr w:type="gramEnd"/>
      <w:r>
        <w:rPr>
          <w:rStyle w:val="a3"/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D51620" w:rsidRDefault="00D51620" w:rsidP="00D51620">
      <w:pPr>
        <w:pStyle w:val="a4"/>
        <w:numPr>
          <w:ilvl w:val="0"/>
          <w:numId w:val="7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воздержаться от:</w:t>
      </w:r>
    </w:p>
    <w:p w:rsidR="00D51620" w:rsidRDefault="00D51620" w:rsidP="00D51620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1620" w:rsidRDefault="00D51620" w:rsidP="00D51620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грубости, проявлений пренебрежительного тона, заносчивости, </w:t>
      </w:r>
      <w:r>
        <w:rPr>
          <w:rStyle w:val="a3"/>
          <w:color w:val="000000"/>
        </w:rPr>
        <w:lastRenderedPageBreak/>
        <w:t>предвзятых замечаний, предъявления неправомерных, незаслуженных обвинений;</w:t>
      </w:r>
    </w:p>
    <w:p w:rsidR="00D51620" w:rsidRDefault="00D51620" w:rsidP="00D51620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1620" w:rsidRDefault="00D51620" w:rsidP="00D51620">
      <w:pPr>
        <w:pStyle w:val="a4"/>
        <w:numPr>
          <w:ilvl w:val="0"/>
          <w:numId w:val="7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способствовать своим служебным поведением установлению в коллективе деловых взаимоотношений и конструктивного сотрудничества;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05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Нарушение работниками положений настоящего Кодекса подлежит моральному наказанию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51620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4792F" w:rsidRDefault="00D51620" w:rsidP="00D51620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line="322" w:lineRule="exact"/>
        <w:ind w:firstLine="360"/>
        <w:jc w:val="both"/>
      </w:pPr>
      <w:r w:rsidRPr="00D51620">
        <w:rPr>
          <w:rStyle w:val="a3"/>
          <w:color w:val="000000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в кадровое или юридическое подразделение учреждения, либо к должностному лицу, на которого возложены обязанности по профилактике коррупционных правонарушений.</w:t>
      </w:r>
    </w:p>
    <w:sectPr w:rsidR="00D4792F" w:rsidSect="003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20"/>
    <w:rsid w:val="000744AC"/>
    <w:rsid w:val="002A7D00"/>
    <w:rsid w:val="00314F6A"/>
    <w:rsid w:val="00AE5CE6"/>
    <w:rsid w:val="00B4654A"/>
    <w:rsid w:val="00C82A19"/>
    <w:rsid w:val="00D5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16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D516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51620"/>
    <w:pPr>
      <w:widowControl w:val="0"/>
      <w:shd w:val="clear" w:color="auto" w:fill="FFFFFF"/>
      <w:spacing w:after="0" w:line="326" w:lineRule="exact"/>
      <w:ind w:hanging="1080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51620"/>
  </w:style>
  <w:style w:type="character" w:customStyle="1" w:styleId="6">
    <w:name w:val="Основной текст (6)_"/>
    <w:basedOn w:val="a0"/>
    <w:link w:val="60"/>
    <w:rsid w:val="00D5162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162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D51620"/>
    <w:pPr>
      <w:widowControl w:val="0"/>
      <w:shd w:val="clear" w:color="auto" w:fill="FFFFFF"/>
      <w:spacing w:after="0" w:line="326" w:lineRule="exact"/>
      <w:ind w:hanging="122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5162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51620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6711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</cp:lastModifiedBy>
  <cp:revision>4</cp:revision>
  <dcterms:created xsi:type="dcterms:W3CDTF">2017-05-19T05:36:00Z</dcterms:created>
  <dcterms:modified xsi:type="dcterms:W3CDTF">2017-05-25T01:50:00Z</dcterms:modified>
</cp:coreProperties>
</file>